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8E" w:rsidRPr="00F84DE3" w:rsidRDefault="00800AEF"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rPr>
      </w:pPr>
      <w:r>
        <w:rPr>
          <w:rFonts w:ascii="Times New Roman" w:hAnsi="Times New Roman"/>
          <w:b/>
          <w:color w:val="000000"/>
          <w:sz w:val="22"/>
          <w:szCs w:val="22"/>
        </w:rPr>
        <w:t>THE ROMANTIC ATLANTIC</w:t>
      </w: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rPr>
      </w:pP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p>
    <w:p w:rsidR="00F018FE" w:rsidRPr="00F84DE3" w:rsidRDefault="00F018FE" w:rsidP="00F018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F84DE3">
        <w:rPr>
          <w:rFonts w:ascii="Times New Roman" w:hAnsi="Times New Roman"/>
          <w:color w:val="000000"/>
          <w:sz w:val="22"/>
          <w:szCs w:val="22"/>
        </w:rPr>
        <w:t xml:space="preserve">English </w:t>
      </w:r>
      <w:r>
        <w:rPr>
          <w:rFonts w:ascii="Times New Roman" w:hAnsi="Times New Roman"/>
          <w:color w:val="000000"/>
          <w:sz w:val="22"/>
          <w:szCs w:val="22"/>
        </w:rPr>
        <w:t>178A.1</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roofErr w:type="gramStart"/>
      <w:r>
        <w:rPr>
          <w:rFonts w:ascii="Times New Roman" w:hAnsi="Times New Roman"/>
          <w:color w:val="000000"/>
          <w:sz w:val="22"/>
          <w:szCs w:val="22"/>
        </w:rPr>
        <w:t>Fall</w:t>
      </w:r>
      <w:proofErr w:type="gramEnd"/>
      <w:r>
        <w:rPr>
          <w:rFonts w:ascii="Times New Roman" w:hAnsi="Times New Roman"/>
          <w:color w:val="000000"/>
          <w:sz w:val="22"/>
          <w:szCs w:val="22"/>
        </w:rPr>
        <w:t xml:space="preserve"> 2010</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p>
    <w:p w:rsidR="00F018FE" w:rsidRPr="00F84DE3" w:rsidRDefault="00F018FE" w:rsidP="00F018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2"/>
          <w:szCs w:val="22"/>
        </w:rPr>
      </w:pPr>
      <w:r>
        <w:rPr>
          <w:rFonts w:ascii="Times New Roman" w:hAnsi="Times New Roman"/>
          <w:color w:val="000000"/>
          <w:sz w:val="22"/>
          <w:szCs w:val="22"/>
        </w:rPr>
        <w:t xml:space="preserve">Juan </w:t>
      </w:r>
      <w:proofErr w:type="spellStart"/>
      <w:r>
        <w:rPr>
          <w:rFonts w:ascii="Times New Roman" w:hAnsi="Times New Roman"/>
          <w:color w:val="000000"/>
          <w:sz w:val="22"/>
          <w:szCs w:val="22"/>
        </w:rPr>
        <w:t>Luís</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Sánchez</w:t>
      </w:r>
      <w:proofErr w:type="spellEnd"/>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Rolfe 3126</w:t>
      </w:r>
      <w:r w:rsidRPr="00F84DE3">
        <w:rPr>
          <w:rFonts w:ascii="Times New Roman" w:hAnsi="Times New Roman"/>
          <w:color w:val="000000"/>
          <w:sz w:val="22"/>
          <w:szCs w:val="22"/>
        </w:rPr>
        <w:t xml:space="preserve"> </w:t>
      </w:r>
      <w:r>
        <w:rPr>
          <w:rFonts w:ascii="Times New Roman" w:hAnsi="Times New Roman"/>
          <w:color w:val="000000"/>
          <w:sz w:val="22"/>
          <w:szCs w:val="22"/>
        </w:rPr>
        <w:t>TR</w:t>
      </w:r>
    </w:p>
    <w:p w:rsidR="00F018FE" w:rsidRPr="00F84DE3" w:rsidRDefault="00F018FE" w:rsidP="00F018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jlsanchez1@ucla.edu</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Pr>
          <w:rFonts w:ascii="Times New Roman" w:hAnsi="Times New Roman"/>
          <w:color w:val="000000"/>
          <w:sz w:val="22"/>
          <w:szCs w:val="22"/>
        </w:rPr>
        <w:t>Office Hours: T (by app.); R (2-4pm)</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p>
    <w:p w:rsidR="00EF268E" w:rsidRPr="00F84DE3" w:rsidRDefault="00F018F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683038">
        <w:rPr>
          <w:rFonts w:ascii="Times New Roman" w:hAnsi="Times New Roman"/>
          <w:color w:val="000000"/>
          <w:sz w:val="22"/>
          <w:szCs w:val="22"/>
        </w:rPr>
        <w:t>310.825.4173</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Office: Humanities Bldg. 205</w:t>
      </w:r>
      <w:r w:rsidR="00EF268E" w:rsidRPr="00F84DE3">
        <w:rPr>
          <w:rFonts w:ascii="Times New Roman" w:hAnsi="Times New Roman"/>
          <w:color w:val="000000"/>
          <w:sz w:val="22"/>
          <w:szCs w:val="22"/>
        </w:rPr>
        <w:tab/>
      </w:r>
      <w:r w:rsidR="00EF268E" w:rsidRPr="00F84DE3">
        <w:rPr>
          <w:rFonts w:ascii="Times New Roman" w:hAnsi="Times New Roman"/>
          <w:color w:val="000000"/>
          <w:sz w:val="22"/>
          <w:szCs w:val="22"/>
        </w:rPr>
        <w:tab/>
      </w:r>
      <w:r w:rsidR="00EF268E" w:rsidRPr="00F84DE3">
        <w:rPr>
          <w:rFonts w:ascii="Times New Roman" w:hAnsi="Times New Roman"/>
          <w:color w:val="000000"/>
          <w:sz w:val="22"/>
          <w:szCs w:val="22"/>
        </w:rPr>
        <w:tab/>
      </w:r>
      <w:r w:rsidR="00EF268E" w:rsidRPr="00F84DE3">
        <w:rPr>
          <w:rFonts w:ascii="Times New Roman" w:hAnsi="Times New Roman"/>
          <w:color w:val="000000"/>
          <w:sz w:val="22"/>
          <w:szCs w:val="22"/>
        </w:rPr>
        <w:tab/>
      </w:r>
      <w:r w:rsidR="00EF268E" w:rsidRPr="00F84DE3">
        <w:rPr>
          <w:rFonts w:ascii="Times New Roman" w:hAnsi="Times New Roman"/>
          <w:color w:val="000000"/>
          <w:sz w:val="22"/>
          <w:szCs w:val="22"/>
        </w:rPr>
        <w:tab/>
      </w:r>
      <w:r w:rsidR="00EF268E" w:rsidRPr="00F84DE3">
        <w:rPr>
          <w:rFonts w:ascii="Times New Roman" w:hAnsi="Times New Roman"/>
          <w:color w:val="000000"/>
          <w:sz w:val="22"/>
          <w:szCs w:val="22"/>
        </w:rPr>
        <w:tab/>
      </w:r>
      <w:r w:rsidR="00EF268E" w:rsidRPr="00F84DE3">
        <w:rPr>
          <w:rFonts w:ascii="Times New Roman" w:hAnsi="Times New Roman"/>
          <w:color w:val="000000"/>
          <w:sz w:val="22"/>
          <w:szCs w:val="22"/>
        </w:rPr>
        <w:tab/>
      </w:r>
      <w:r w:rsidR="00EF268E" w:rsidRPr="00F84DE3">
        <w:rPr>
          <w:rFonts w:ascii="Times New Roman" w:hAnsi="Times New Roman"/>
          <w:color w:val="000000"/>
          <w:sz w:val="22"/>
          <w:szCs w:val="22"/>
        </w:rPr>
        <w:tab/>
      </w:r>
      <w:r w:rsidR="00EF268E" w:rsidRPr="00F84DE3">
        <w:rPr>
          <w:rFonts w:ascii="Times New Roman" w:hAnsi="Times New Roman"/>
          <w:color w:val="000000"/>
          <w:sz w:val="22"/>
          <w:szCs w:val="22"/>
        </w:rPr>
        <w:tab/>
      </w: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Pr="00AE5B75"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F84DE3">
        <w:rPr>
          <w:rFonts w:ascii="Times New Roman" w:hAnsi="Times New Roman"/>
          <w:b/>
          <w:bCs/>
          <w:color w:val="000000"/>
          <w:sz w:val="22"/>
          <w:szCs w:val="22"/>
        </w:rPr>
        <w:t>TEXTS</w:t>
      </w:r>
      <w:r w:rsidRPr="00F84DE3">
        <w:rPr>
          <w:rFonts w:ascii="Times New Roman" w:hAnsi="Times New Roman"/>
          <w:color w:val="000000"/>
          <w:sz w:val="22"/>
          <w:szCs w:val="22"/>
        </w:rPr>
        <w:t xml:space="preserve">: </w:t>
      </w:r>
      <w:r w:rsidR="00AB09D8" w:rsidRPr="00F84DE3">
        <w:rPr>
          <w:rFonts w:ascii="Times New Roman" w:hAnsi="Times New Roman"/>
          <w:i/>
          <w:color w:val="000000"/>
          <w:sz w:val="22"/>
          <w:szCs w:val="22"/>
        </w:rPr>
        <w:t xml:space="preserve">British Literature: 1780-1830 </w:t>
      </w:r>
      <w:r w:rsidR="00F513F2">
        <w:rPr>
          <w:rFonts w:ascii="Times New Roman" w:hAnsi="Times New Roman"/>
          <w:color w:val="000000"/>
          <w:sz w:val="22"/>
          <w:szCs w:val="22"/>
        </w:rPr>
        <w:t>(eds. Mellor/</w:t>
      </w:r>
      <w:proofErr w:type="spellStart"/>
      <w:r w:rsidR="00F513F2">
        <w:rPr>
          <w:rFonts w:ascii="Times New Roman" w:hAnsi="Times New Roman"/>
          <w:color w:val="000000"/>
          <w:sz w:val="22"/>
          <w:szCs w:val="22"/>
        </w:rPr>
        <w:t>Matlak</w:t>
      </w:r>
      <w:proofErr w:type="spellEnd"/>
      <w:r w:rsidR="00F513F2">
        <w:rPr>
          <w:rFonts w:ascii="Times New Roman" w:hAnsi="Times New Roman"/>
          <w:color w:val="000000"/>
          <w:sz w:val="22"/>
          <w:szCs w:val="22"/>
        </w:rPr>
        <w:t>,</w:t>
      </w:r>
      <w:r w:rsidR="00AB09D8" w:rsidRPr="00F84DE3">
        <w:rPr>
          <w:rFonts w:ascii="Times New Roman" w:hAnsi="Times New Roman"/>
          <w:color w:val="000000"/>
          <w:sz w:val="22"/>
          <w:szCs w:val="22"/>
        </w:rPr>
        <w:t xml:space="preserve"> Harcourt)</w:t>
      </w:r>
      <w:r w:rsidR="00AB09D8">
        <w:rPr>
          <w:rFonts w:ascii="Times New Roman" w:hAnsi="Times New Roman"/>
          <w:color w:val="000000"/>
          <w:sz w:val="22"/>
          <w:szCs w:val="22"/>
        </w:rPr>
        <w:t xml:space="preserve">; </w:t>
      </w:r>
      <w:r w:rsidR="00F513F2">
        <w:rPr>
          <w:rFonts w:ascii="Times New Roman" w:hAnsi="Times New Roman"/>
          <w:color w:val="000000"/>
          <w:sz w:val="22"/>
          <w:szCs w:val="22"/>
        </w:rPr>
        <w:t xml:space="preserve">Burke, </w:t>
      </w:r>
      <w:r w:rsidR="00F513F2">
        <w:rPr>
          <w:rFonts w:ascii="Times New Roman" w:hAnsi="Times New Roman"/>
          <w:i/>
          <w:color w:val="000000"/>
          <w:sz w:val="22"/>
          <w:szCs w:val="22"/>
        </w:rPr>
        <w:t>Reflections on the French Revolution</w:t>
      </w:r>
      <w:r w:rsidR="00F513F2">
        <w:rPr>
          <w:rFonts w:ascii="Times New Roman" w:hAnsi="Times New Roman"/>
          <w:color w:val="000000"/>
          <w:sz w:val="22"/>
          <w:szCs w:val="22"/>
        </w:rPr>
        <w:t xml:space="preserve"> (ed. J.C.D. Clarke, Stanford UP); Paine, </w:t>
      </w:r>
      <w:r w:rsidR="00F513F2">
        <w:rPr>
          <w:rFonts w:ascii="Times New Roman" w:hAnsi="Times New Roman"/>
          <w:i/>
          <w:color w:val="000000"/>
          <w:sz w:val="22"/>
          <w:szCs w:val="22"/>
        </w:rPr>
        <w:t>Rights of Man, Common Sense, and Other Political Writings</w:t>
      </w:r>
      <w:r w:rsidR="00F513F2">
        <w:rPr>
          <w:rFonts w:ascii="Times New Roman" w:hAnsi="Times New Roman"/>
          <w:color w:val="000000"/>
          <w:sz w:val="22"/>
          <w:szCs w:val="22"/>
        </w:rPr>
        <w:t xml:space="preserve"> (ed. </w:t>
      </w:r>
      <w:proofErr w:type="spellStart"/>
      <w:r w:rsidR="00F513F2">
        <w:rPr>
          <w:rFonts w:ascii="Times New Roman" w:hAnsi="Times New Roman"/>
          <w:color w:val="000000"/>
          <w:sz w:val="22"/>
          <w:szCs w:val="22"/>
        </w:rPr>
        <w:t>Philp</w:t>
      </w:r>
      <w:proofErr w:type="spellEnd"/>
      <w:r w:rsidR="00F513F2">
        <w:rPr>
          <w:rFonts w:ascii="Times New Roman" w:hAnsi="Times New Roman"/>
          <w:color w:val="000000"/>
          <w:sz w:val="22"/>
          <w:szCs w:val="22"/>
        </w:rPr>
        <w:t xml:space="preserve">, Oxford); </w:t>
      </w:r>
      <w:proofErr w:type="spellStart"/>
      <w:r w:rsidR="00AE5B75">
        <w:rPr>
          <w:rFonts w:ascii="Times New Roman" w:hAnsi="Times New Roman"/>
          <w:color w:val="000000"/>
          <w:sz w:val="22"/>
          <w:szCs w:val="22"/>
        </w:rPr>
        <w:t>Sansay</w:t>
      </w:r>
      <w:proofErr w:type="spellEnd"/>
      <w:r w:rsidR="00AE5B75">
        <w:rPr>
          <w:rFonts w:ascii="Times New Roman" w:hAnsi="Times New Roman"/>
          <w:color w:val="000000"/>
          <w:sz w:val="22"/>
          <w:szCs w:val="22"/>
        </w:rPr>
        <w:t xml:space="preserve">, </w:t>
      </w:r>
      <w:r w:rsidR="00AE5B75">
        <w:rPr>
          <w:rFonts w:ascii="Times New Roman" w:hAnsi="Times New Roman"/>
          <w:i/>
          <w:color w:val="000000"/>
          <w:sz w:val="22"/>
          <w:szCs w:val="22"/>
        </w:rPr>
        <w:t>Secret History</w:t>
      </w:r>
      <w:r w:rsidR="00AE5B75">
        <w:rPr>
          <w:rFonts w:ascii="Times New Roman" w:hAnsi="Times New Roman"/>
          <w:color w:val="000000"/>
          <w:sz w:val="22"/>
          <w:szCs w:val="22"/>
        </w:rPr>
        <w:t xml:space="preserve"> (ed. Drexler, Broadview); </w:t>
      </w:r>
      <w:r w:rsidR="007A757C">
        <w:rPr>
          <w:rFonts w:ascii="Times New Roman" w:hAnsi="Times New Roman"/>
          <w:color w:val="000000"/>
          <w:sz w:val="22"/>
          <w:szCs w:val="22"/>
        </w:rPr>
        <w:t>Austen</w:t>
      </w:r>
      <w:r w:rsidR="00AE5B75">
        <w:rPr>
          <w:rFonts w:ascii="Times New Roman" w:hAnsi="Times New Roman"/>
          <w:color w:val="000000"/>
          <w:sz w:val="22"/>
          <w:szCs w:val="22"/>
        </w:rPr>
        <w:t xml:space="preserve">, </w:t>
      </w:r>
      <w:r w:rsidR="007A757C">
        <w:rPr>
          <w:rFonts w:ascii="Times New Roman" w:hAnsi="Times New Roman"/>
          <w:i/>
          <w:color w:val="000000"/>
          <w:sz w:val="22"/>
          <w:szCs w:val="22"/>
        </w:rPr>
        <w:t xml:space="preserve">Mansfield Park </w:t>
      </w:r>
      <w:r w:rsidR="00AE5B75">
        <w:rPr>
          <w:rFonts w:ascii="Times New Roman" w:hAnsi="Times New Roman"/>
          <w:color w:val="000000"/>
          <w:sz w:val="22"/>
          <w:szCs w:val="22"/>
        </w:rPr>
        <w:t xml:space="preserve">(Penguin); Whitman, </w:t>
      </w:r>
      <w:r w:rsidR="00AE5B75">
        <w:rPr>
          <w:rFonts w:ascii="Times New Roman" w:hAnsi="Times New Roman"/>
          <w:i/>
          <w:color w:val="000000"/>
          <w:sz w:val="22"/>
          <w:szCs w:val="22"/>
        </w:rPr>
        <w:t>Leaves of Grass</w:t>
      </w:r>
      <w:r w:rsidR="00AE5B75">
        <w:rPr>
          <w:rFonts w:ascii="Times New Roman" w:hAnsi="Times New Roman"/>
          <w:color w:val="000000"/>
          <w:sz w:val="22"/>
          <w:szCs w:val="22"/>
        </w:rPr>
        <w:t xml:space="preserve"> (ed. Cowley, Penguin)</w:t>
      </w: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2"/>
          <w:szCs w:val="22"/>
        </w:rPr>
      </w:pPr>
    </w:p>
    <w:p w:rsidR="00EF268E" w:rsidRPr="00F84DE3" w:rsidRDefault="00EF268E" w:rsidP="00EF268E">
      <w:pPr>
        <w:rPr>
          <w:b/>
          <w:sz w:val="22"/>
          <w:szCs w:val="22"/>
        </w:rPr>
      </w:pPr>
      <w:r w:rsidRPr="00F84DE3">
        <w:rPr>
          <w:b/>
          <w:sz w:val="22"/>
          <w:szCs w:val="22"/>
        </w:rPr>
        <w:t>AIMS AND SCOPE</w:t>
      </w:r>
    </w:p>
    <w:p w:rsidR="00733915" w:rsidRDefault="00733915" w:rsidP="00733915">
      <w:pPr>
        <w:rPr>
          <w:rStyle w:val="apple-style-span"/>
          <w:rFonts w:ascii="Verdana" w:hAnsi="Verdana"/>
          <w:color w:val="333333"/>
          <w:sz w:val="18"/>
          <w:szCs w:val="18"/>
        </w:rPr>
      </w:pPr>
    </w:p>
    <w:p w:rsidR="00EF268E" w:rsidRPr="00F018FE" w:rsidRDefault="00F018FE" w:rsidP="00EF268E">
      <w:r w:rsidRPr="00F018FE">
        <w:t xml:space="preserve">Transatlantic studies, particularly as an emerging discipline in the humanities, has been central in generating new conceptual frameworks for thinking through the complex issues related to the interconnectedness of Atlantic rim cultures. Focusing on the ways in which cultures, ideologies, and political identities are reworked and </w:t>
      </w:r>
      <w:proofErr w:type="spellStart"/>
      <w:r w:rsidRPr="00F018FE">
        <w:t>reinscribed</w:t>
      </w:r>
      <w:proofErr w:type="spellEnd"/>
      <w:r w:rsidRPr="00F018FE">
        <w:t xml:space="preserve"> by the transatlantic movement of peoples, ideas, and cultural artifacts, this course will seek to expand our notions of romanticism (typically understood within exclusively British and US American contexts) to include transoceanic perspectives that understand early-nineteenth-century romantic literature as a transatlantic phenomenon. Topics for discussion will include literature and the transatlantic slave trade, travel and exploration, transatlantic revolution and independence movements, global feminisms, cosmopolitanisms, and other “contact zone” experiences created by travel, migration, and colonial enterprises across the Atlantic. In addition to Anglophone romantic literary works by writers such as Wordsworth, Coleridge, Keats, Whitman, Emerson, and Poe, we will consider </w:t>
      </w:r>
      <w:proofErr w:type="spellStart"/>
      <w:r w:rsidRPr="00F018FE">
        <w:t>hispanophone</w:t>
      </w:r>
      <w:proofErr w:type="spellEnd"/>
      <w:r w:rsidRPr="00F018FE">
        <w:t xml:space="preserve"> and continental writings by writers like José </w:t>
      </w:r>
      <w:proofErr w:type="spellStart"/>
      <w:r w:rsidRPr="00F018FE">
        <w:t>Joaquín</w:t>
      </w:r>
      <w:proofErr w:type="spellEnd"/>
      <w:r w:rsidRPr="00F018FE">
        <w:t xml:space="preserve"> </w:t>
      </w:r>
      <w:proofErr w:type="spellStart"/>
      <w:r w:rsidRPr="00F018FE">
        <w:t>Fernández</w:t>
      </w:r>
      <w:proofErr w:type="spellEnd"/>
      <w:r w:rsidRPr="00F018FE">
        <w:t xml:space="preserve"> de </w:t>
      </w:r>
      <w:proofErr w:type="spellStart"/>
      <w:r w:rsidRPr="00F018FE">
        <w:t>Lizardi</w:t>
      </w:r>
      <w:proofErr w:type="spellEnd"/>
      <w:r w:rsidRPr="00F018FE">
        <w:t xml:space="preserve"> and Alexander von Humboldt. All texts are in English.</w:t>
      </w:r>
    </w:p>
    <w:p w:rsidR="00F018FE" w:rsidRDefault="00F018FE" w:rsidP="00EF268E"/>
    <w:p w:rsidR="00EF268E" w:rsidRDefault="00EF268E" w:rsidP="00EF268E">
      <w:r>
        <w:t xml:space="preserve">The course will proceed primarily through lecture, classroom discussion, and an online discussion forum, and students will be assessed on the basis of the following: class participation, two short writing assignments, and a final research paper. Lectures will be brief and will focus on setting up the historical context for the literature to be discussed and other relevant background material that may illuminate our discussions. Class discussion will build off of responses to the online discussion forum and proceed with an eye towards developing the course theme. The short writing assignments will consist of the following: a) a one page abstract of an argument of the student’s choosing and related to the course theme in which students will be graded on how well they set up the critical context for the argument to be advanced, chart an original critical intervention, and concisely articulate a clear and persuasive argument; and b) a five- to eight-page paper developing the argument articulated in the abstract. Students will have the option of choosing any topic for their presentation so long as it relates to the course theme and will be evaluated in terms of how well the student has organized and integrated his or her material with the course aims and objectives. Finally, the final research paper will be ten to fifteen pages on any topic related to the course theme and will be judged on how well </w:t>
      </w:r>
      <w:r>
        <w:lastRenderedPageBreak/>
        <w:t>you incorporate my comments to the two short writing assignments, clarity of writing, substance of argument, and substantiality of research.</w:t>
      </w: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p>
    <w:p w:rsidR="00EF268E" w:rsidRDefault="00EF268E" w:rsidP="00EF268E">
      <w:pPr>
        <w:pStyle w:val="Heading1"/>
        <w:ind w:left="0"/>
        <w:rPr>
          <w:b/>
          <w:i w:val="0"/>
        </w:rPr>
      </w:pPr>
      <w:r>
        <w:rPr>
          <w:b/>
          <w:i w:val="0"/>
        </w:rPr>
        <w:t>Grade Assessment:</w:t>
      </w:r>
    </w:p>
    <w:p w:rsidR="00EF268E" w:rsidRDefault="00EF268E" w:rsidP="00EF268E"/>
    <w:p w:rsidR="00EF268E" w:rsidRDefault="00EF268E" w:rsidP="00EF268E">
      <w:r>
        <w:t>Participation: 50%</w:t>
      </w:r>
    </w:p>
    <w:p w:rsidR="00EF268E" w:rsidRDefault="00EF268E" w:rsidP="00EF268E">
      <w:r>
        <w:t>Final Paper: 30 %</w:t>
      </w:r>
    </w:p>
    <w:p w:rsidR="00EF268E" w:rsidRDefault="00EF268E" w:rsidP="00EF268E">
      <w:r>
        <w:t>Short Writings: 20 %</w:t>
      </w:r>
    </w:p>
    <w:p w:rsidR="00EF268E" w:rsidRDefault="00EF268E" w:rsidP="00EF268E">
      <w:pPr>
        <w:rPr>
          <w:b/>
        </w:rPr>
      </w:pPr>
    </w:p>
    <w:p w:rsidR="00EF268E" w:rsidRDefault="00EF268E" w:rsidP="00EF268E">
      <w:pPr>
        <w:rPr>
          <w:b/>
        </w:rPr>
      </w:pPr>
      <w:r>
        <w:rPr>
          <w:b/>
        </w:rPr>
        <w:t>Attendance:</w:t>
      </w:r>
    </w:p>
    <w:p w:rsidR="00EF268E" w:rsidRDefault="00EF268E" w:rsidP="00EF268E"/>
    <w:p w:rsidR="00EF268E" w:rsidRDefault="00EF268E" w:rsidP="00EF268E">
      <w:r>
        <w:t xml:space="preserve">You may miss </w:t>
      </w:r>
      <w:r w:rsidR="00932408">
        <w:t>two</w:t>
      </w:r>
      <w:r>
        <w:t xml:space="preserve"> classes without penalty.  After the third unexcused absence, your grade is dropped by one degree (i.e., B+ becomes a B).  Coming to class with all necessary materials is mandatory to be counted as present.</w:t>
      </w:r>
    </w:p>
    <w:p w:rsidR="00EF268E" w:rsidRDefault="00EF268E" w:rsidP="00EF268E"/>
    <w:p w:rsidR="00EF268E" w:rsidRDefault="00EF268E" w:rsidP="00EF268E">
      <w:pPr>
        <w:rPr>
          <w:b/>
        </w:rPr>
      </w:pPr>
      <w:r>
        <w:rPr>
          <w:b/>
        </w:rPr>
        <w:t>Participation:</w:t>
      </w:r>
    </w:p>
    <w:p w:rsidR="00EF268E" w:rsidRDefault="00EF268E" w:rsidP="00EF268E"/>
    <w:p w:rsidR="00EF268E" w:rsidRDefault="00EF268E" w:rsidP="00EF268E">
      <w:r>
        <w:t>Participation involves both an active involvement in class discussions and fulfillment of your short response responsibilities as described below.</w:t>
      </w:r>
    </w:p>
    <w:p w:rsidR="00EF268E" w:rsidRDefault="00EF268E" w:rsidP="00EF268E"/>
    <w:p w:rsidR="00EF268E" w:rsidRDefault="00EF268E" w:rsidP="00EF268E">
      <w:pPr>
        <w:rPr>
          <w:b/>
        </w:rPr>
      </w:pPr>
      <w:r>
        <w:rPr>
          <w:b/>
        </w:rPr>
        <w:t>Short Responses:</w:t>
      </w:r>
    </w:p>
    <w:p w:rsidR="00EF268E" w:rsidRDefault="00EF268E" w:rsidP="00EF268E"/>
    <w:p w:rsidR="00EF268E" w:rsidRDefault="00EF268E" w:rsidP="00EF268E">
      <w:r>
        <w:t>These responses consist primarily of answering discussion questions posted on the online discussion forum prior to attending class. I ask that you complete and post your response no later than 7 a.m. the day of the class. Responses should be thoughtful and relevant to the course theme. Posts following the first response should engage with those arguments that come before it to avoid repeating ideas already posted.</w:t>
      </w:r>
    </w:p>
    <w:p w:rsidR="00EF268E" w:rsidRDefault="00EF268E" w:rsidP="00EF268E"/>
    <w:p w:rsidR="00EF268E" w:rsidRDefault="00EF268E" w:rsidP="00EF268E">
      <w:pPr>
        <w:rPr>
          <w:b/>
        </w:rPr>
      </w:pPr>
      <w:r>
        <w:rPr>
          <w:b/>
        </w:rPr>
        <w:t>Deadlines:</w:t>
      </w:r>
    </w:p>
    <w:p w:rsidR="00EF268E" w:rsidRDefault="00EF268E" w:rsidP="00EF268E"/>
    <w:p w:rsidR="00EF268E" w:rsidRDefault="00EF268E" w:rsidP="00EF268E">
      <w:r>
        <w:t>All deadlines are final unless cleared with me prior to the class meeting on which the assignment is due. If you have special circumstances that prevent you from getting your work in on time, feel free to contact me and we’ll make arrangements.</w:t>
      </w: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733915" w:rsidRDefault="00733915"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6126A2" w:rsidRDefault="006126A2"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6126A2" w:rsidRDefault="006126A2"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7A757C" w:rsidRDefault="007A757C"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7A757C" w:rsidRDefault="007A757C"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sidRPr="00F84DE3">
        <w:rPr>
          <w:rFonts w:ascii="Times New Roman" w:hAnsi="Times New Roman"/>
          <w:b/>
          <w:bCs/>
          <w:color w:val="000000"/>
          <w:sz w:val="22"/>
          <w:szCs w:val="22"/>
        </w:rPr>
        <w:lastRenderedPageBreak/>
        <w:t>READINGS:</w:t>
      </w: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56A9C" w:rsidRDefault="00EF268E" w:rsidP="00EF268E">
      <w:pPr>
        <w:rPr>
          <w:color w:val="000000"/>
          <w:sz w:val="22"/>
          <w:szCs w:val="22"/>
        </w:rPr>
      </w:pPr>
      <w:r w:rsidRPr="00F84DE3">
        <w:rPr>
          <w:color w:val="000000"/>
          <w:sz w:val="22"/>
          <w:szCs w:val="22"/>
        </w:rPr>
        <w:t xml:space="preserve">INTRODUCTION:  </w:t>
      </w:r>
    </w:p>
    <w:p w:rsidR="00456A9C" w:rsidRDefault="00456A9C" w:rsidP="00456A9C">
      <w:pPr>
        <w:rPr>
          <w:sz w:val="22"/>
          <w:szCs w:val="22"/>
        </w:rPr>
      </w:pPr>
    </w:p>
    <w:p w:rsidR="00F018FE" w:rsidRPr="00F84DE3" w:rsidRDefault="00F018FE" w:rsidP="00456A9C">
      <w:pPr>
        <w:rPr>
          <w:color w:val="000000"/>
          <w:sz w:val="22"/>
          <w:szCs w:val="22"/>
        </w:rPr>
      </w:pPr>
      <w:r>
        <w:rPr>
          <w:sz w:val="22"/>
          <w:szCs w:val="22"/>
        </w:rPr>
        <w:t>9/28</w:t>
      </w:r>
      <w:r w:rsidR="00456A9C" w:rsidRPr="00F84DE3">
        <w:rPr>
          <w:sz w:val="22"/>
          <w:szCs w:val="22"/>
        </w:rPr>
        <w:tab/>
      </w:r>
      <w:r w:rsidR="00733915">
        <w:rPr>
          <w:color w:val="000000"/>
          <w:sz w:val="22"/>
          <w:szCs w:val="22"/>
        </w:rPr>
        <w:t xml:space="preserve">What is </w:t>
      </w:r>
      <w:r>
        <w:rPr>
          <w:color w:val="000000"/>
          <w:sz w:val="22"/>
          <w:szCs w:val="22"/>
        </w:rPr>
        <w:t>the Romantic Atlantic?</w:t>
      </w:r>
    </w:p>
    <w:p w:rsidR="00EF268E" w:rsidRDefault="00456A9C" w:rsidP="00EF268E">
      <w:pPr>
        <w:rPr>
          <w:sz w:val="22"/>
          <w:szCs w:val="22"/>
        </w:rPr>
      </w:pPr>
      <w:r w:rsidRPr="00F84DE3">
        <w:rPr>
          <w:sz w:val="22"/>
          <w:szCs w:val="22"/>
        </w:rPr>
        <w:tab/>
      </w:r>
      <w:r w:rsidR="00155545">
        <w:rPr>
          <w:sz w:val="22"/>
          <w:szCs w:val="22"/>
        </w:rPr>
        <w:t xml:space="preserve">Keats: “On First Looking </w:t>
      </w:r>
      <w:proofErr w:type="gramStart"/>
      <w:r w:rsidR="00155545">
        <w:rPr>
          <w:sz w:val="22"/>
          <w:szCs w:val="22"/>
        </w:rPr>
        <w:t>Into</w:t>
      </w:r>
      <w:proofErr w:type="gramEnd"/>
      <w:r w:rsidR="00155545">
        <w:rPr>
          <w:sz w:val="22"/>
          <w:szCs w:val="22"/>
        </w:rPr>
        <w:t xml:space="preserve"> Chapman’s Homer”</w:t>
      </w:r>
    </w:p>
    <w:p w:rsidR="00EF268E" w:rsidRPr="00F84DE3" w:rsidRDefault="00155545" w:rsidP="00EF268E">
      <w:pPr>
        <w:rPr>
          <w:sz w:val="22"/>
          <w:szCs w:val="22"/>
        </w:rPr>
      </w:pPr>
      <w:r>
        <w:rPr>
          <w:sz w:val="22"/>
          <w:szCs w:val="22"/>
        </w:rPr>
        <w:tab/>
      </w:r>
    </w:p>
    <w:p w:rsidR="00C11CE0" w:rsidRDefault="00C11CE0" w:rsidP="00EF268E">
      <w:pPr>
        <w:rPr>
          <w:sz w:val="22"/>
          <w:szCs w:val="22"/>
        </w:rPr>
      </w:pPr>
    </w:p>
    <w:p w:rsidR="00EF268E" w:rsidRPr="00F84DE3" w:rsidRDefault="00F018FE" w:rsidP="00EF268E">
      <w:pPr>
        <w:rPr>
          <w:sz w:val="22"/>
          <w:szCs w:val="22"/>
        </w:rPr>
      </w:pPr>
      <w:r>
        <w:rPr>
          <w:sz w:val="22"/>
          <w:szCs w:val="22"/>
        </w:rPr>
        <w:t xml:space="preserve">THE </w:t>
      </w:r>
      <w:r w:rsidR="001E099A">
        <w:rPr>
          <w:sz w:val="22"/>
          <w:szCs w:val="22"/>
        </w:rPr>
        <w:t>ATLANTIC REVOLUTION</w:t>
      </w:r>
    </w:p>
    <w:p w:rsidR="00EF268E" w:rsidRPr="00F84DE3" w:rsidRDefault="00EF268E" w:rsidP="00EF268E">
      <w:pPr>
        <w:rPr>
          <w:sz w:val="22"/>
          <w:szCs w:val="22"/>
        </w:rPr>
      </w:pPr>
    </w:p>
    <w:p w:rsidR="001E099A" w:rsidRDefault="00F018FE" w:rsidP="001E099A">
      <w:pPr>
        <w:pStyle w:val="NormalWeb"/>
        <w:spacing w:before="0" w:beforeAutospacing="0" w:after="0" w:afterAutospacing="0" w:line="240" w:lineRule="atLeast"/>
        <w:rPr>
          <w:sz w:val="22"/>
          <w:szCs w:val="22"/>
        </w:rPr>
      </w:pPr>
      <w:r>
        <w:rPr>
          <w:sz w:val="22"/>
          <w:szCs w:val="22"/>
        </w:rPr>
        <w:t>10/5</w:t>
      </w:r>
      <w:r w:rsidR="001E099A">
        <w:rPr>
          <w:sz w:val="22"/>
          <w:szCs w:val="22"/>
        </w:rPr>
        <w:tab/>
        <w:t>Burke, “Speech on the Conciliation with America”</w:t>
      </w:r>
      <w:r w:rsidR="00910301">
        <w:rPr>
          <w:sz w:val="22"/>
          <w:szCs w:val="22"/>
        </w:rPr>
        <w:t xml:space="preserve"> (E)</w:t>
      </w:r>
    </w:p>
    <w:p w:rsidR="00155545" w:rsidRPr="00155545" w:rsidRDefault="00155545" w:rsidP="001E099A">
      <w:pPr>
        <w:pStyle w:val="NormalWeb"/>
        <w:spacing w:before="0" w:beforeAutospacing="0" w:after="0" w:afterAutospacing="0" w:line="240" w:lineRule="atLeast"/>
        <w:ind w:firstLine="720"/>
        <w:rPr>
          <w:sz w:val="22"/>
          <w:szCs w:val="22"/>
        </w:rPr>
      </w:pPr>
      <w:r>
        <w:rPr>
          <w:sz w:val="22"/>
          <w:szCs w:val="22"/>
        </w:rPr>
        <w:t xml:space="preserve">Paine, </w:t>
      </w:r>
      <w:r>
        <w:rPr>
          <w:i/>
          <w:sz w:val="22"/>
          <w:szCs w:val="22"/>
        </w:rPr>
        <w:t>Common Sense</w:t>
      </w:r>
      <w:r>
        <w:rPr>
          <w:sz w:val="22"/>
          <w:szCs w:val="22"/>
        </w:rPr>
        <w:t xml:space="preserve"> (1-59)</w:t>
      </w: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155545" w:rsidRDefault="00F018FE" w:rsidP="00155545">
      <w:pPr>
        <w:pStyle w:val="NormalWeb"/>
        <w:spacing w:before="0" w:beforeAutospacing="0" w:after="0" w:afterAutospacing="0" w:line="240" w:lineRule="atLeast"/>
        <w:rPr>
          <w:rFonts w:ascii="Arial" w:hAnsi="Arial" w:cs="Arial"/>
          <w:color w:val="48493D"/>
          <w:sz w:val="17"/>
          <w:szCs w:val="17"/>
        </w:rPr>
      </w:pPr>
      <w:r>
        <w:rPr>
          <w:sz w:val="22"/>
          <w:szCs w:val="22"/>
        </w:rPr>
        <w:t>10/12</w:t>
      </w:r>
      <w:r w:rsidR="00EF268E" w:rsidRPr="00F84DE3">
        <w:rPr>
          <w:sz w:val="22"/>
          <w:szCs w:val="22"/>
        </w:rPr>
        <w:t xml:space="preserve"> </w:t>
      </w:r>
      <w:r w:rsidR="00EF268E" w:rsidRPr="00F84DE3">
        <w:rPr>
          <w:sz w:val="22"/>
          <w:szCs w:val="22"/>
        </w:rPr>
        <w:tab/>
      </w:r>
      <w:r w:rsidR="00155545">
        <w:rPr>
          <w:sz w:val="22"/>
          <w:szCs w:val="22"/>
        </w:rPr>
        <w:t xml:space="preserve">Burke, </w:t>
      </w:r>
      <w:r w:rsidR="00155545" w:rsidRPr="00910301">
        <w:rPr>
          <w:i/>
          <w:sz w:val="22"/>
          <w:szCs w:val="22"/>
        </w:rPr>
        <w:t>from</w:t>
      </w:r>
      <w:r w:rsidR="00155545" w:rsidRPr="001E099A">
        <w:rPr>
          <w:sz w:val="22"/>
          <w:szCs w:val="22"/>
        </w:rPr>
        <w:t xml:space="preserve"> Reflections on the Revolution in France</w:t>
      </w:r>
      <w:r w:rsidR="00155545">
        <w:rPr>
          <w:sz w:val="22"/>
          <w:szCs w:val="22"/>
        </w:rPr>
        <w:t xml:space="preserve"> (141-314; 412-415)</w:t>
      </w:r>
    </w:p>
    <w:p w:rsidR="00EF268E" w:rsidRPr="008939C8" w:rsidRDefault="00456A9C" w:rsidP="00155545">
      <w:pPr>
        <w:ind w:firstLine="720"/>
        <w:rPr>
          <w:sz w:val="22"/>
          <w:szCs w:val="22"/>
        </w:rPr>
      </w:pPr>
      <w:r>
        <w:rPr>
          <w:sz w:val="22"/>
          <w:szCs w:val="22"/>
        </w:rPr>
        <w:t xml:space="preserve">Paine, </w:t>
      </w:r>
      <w:r w:rsidR="001E099A" w:rsidRPr="00456A9C">
        <w:rPr>
          <w:i/>
          <w:sz w:val="22"/>
          <w:szCs w:val="22"/>
        </w:rPr>
        <w:t>Rights of Man</w:t>
      </w:r>
      <w:r w:rsidR="008939C8">
        <w:rPr>
          <w:sz w:val="22"/>
          <w:szCs w:val="22"/>
        </w:rPr>
        <w:t xml:space="preserve"> Part I (83-197)</w:t>
      </w:r>
    </w:p>
    <w:p w:rsidR="00456A9C" w:rsidRPr="008E2E44" w:rsidRDefault="00EF268E" w:rsidP="00456A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84DE3">
        <w:rPr>
          <w:rFonts w:ascii="Times New Roman" w:hAnsi="Times New Roman"/>
          <w:sz w:val="22"/>
          <w:szCs w:val="22"/>
        </w:rPr>
        <w:tab/>
      </w:r>
      <w:r w:rsidR="008E2E44">
        <w:rPr>
          <w:rFonts w:ascii="Times New Roman" w:hAnsi="Times New Roman"/>
          <w:sz w:val="22"/>
          <w:szCs w:val="22"/>
        </w:rPr>
        <w:t xml:space="preserve">Coleridge, </w:t>
      </w:r>
      <w:r w:rsidR="008E2E44">
        <w:rPr>
          <w:rFonts w:ascii="Times New Roman" w:hAnsi="Times New Roman"/>
          <w:i/>
          <w:sz w:val="22"/>
          <w:szCs w:val="22"/>
        </w:rPr>
        <w:t xml:space="preserve">from </w:t>
      </w:r>
      <w:proofErr w:type="spellStart"/>
      <w:r w:rsidR="008E2E44">
        <w:rPr>
          <w:rFonts w:ascii="Times New Roman" w:hAnsi="Times New Roman"/>
          <w:sz w:val="22"/>
          <w:szCs w:val="22"/>
        </w:rPr>
        <w:t>Biographia</w:t>
      </w:r>
      <w:proofErr w:type="spellEnd"/>
      <w:r w:rsidR="008E2E44">
        <w:rPr>
          <w:rFonts w:ascii="Times New Roman" w:hAnsi="Times New Roman"/>
          <w:sz w:val="22"/>
          <w:szCs w:val="22"/>
        </w:rPr>
        <w:t xml:space="preserve"> </w:t>
      </w:r>
      <w:proofErr w:type="spellStart"/>
      <w:r w:rsidR="008E2E44">
        <w:rPr>
          <w:rFonts w:ascii="Times New Roman" w:hAnsi="Times New Roman"/>
          <w:sz w:val="22"/>
          <w:szCs w:val="22"/>
        </w:rPr>
        <w:t>Literaria</w:t>
      </w:r>
      <w:proofErr w:type="spellEnd"/>
      <w:r w:rsidR="008E2E44">
        <w:rPr>
          <w:rFonts w:ascii="Times New Roman" w:hAnsi="Times New Roman"/>
          <w:sz w:val="22"/>
          <w:szCs w:val="22"/>
        </w:rPr>
        <w:t xml:space="preserve"> (E)</w:t>
      </w: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7A757C" w:rsidRDefault="00F018FE" w:rsidP="007A757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10/19</w:t>
      </w:r>
      <w:r w:rsidR="00EF268E" w:rsidRPr="00F84DE3">
        <w:rPr>
          <w:rFonts w:ascii="Times New Roman" w:hAnsi="Times New Roman"/>
          <w:sz w:val="22"/>
          <w:szCs w:val="22"/>
        </w:rPr>
        <w:t xml:space="preserve"> </w:t>
      </w:r>
      <w:r w:rsidR="00EF268E" w:rsidRPr="00F84DE3">
        <w:rPr>
          <w:rFonts w:ascii="Times New Roman" w:hAnsi="Times New Roman"/>
          <w:sz w:val="22"/>
          <w:szCs w:val="22"/>
        </w:rPr>
        <w:tab/>
      </w:r>
      <w:r w:rsidR="007A757C">
        <w:rPr>
          <w:rFonts w:ascii="Times New Roman" w:hAnsi="Times New Roman"/>
          <w:sz w:val="22"/>
          <w:szCs w:val="22"/>
        </w:rPr>
        <w:t xml:space="preserve">Mary Wollstonecraft, “Wrongs of Woman” </w:t>
      </w:r>
    </w:p>
    <w:p w:rsidR="006C6412" w:rsidRDefault="007A757C"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r w:rsidR="006C6412">
        <w:rPr>
          <w:rFonts w:ascii="Times New Roman" w:hAnsi="Times New Roman"/>
          <w:sz w:val="22"/>
          <w:szCs w:val="22"/>
        </w:rPr>
        <w:t xml:space="preserve">Shelley, </w:t>
      </w:r>
      <w:r w:rsidR="006C6412">
        <w:rPr>
          <w:rFonts w:ascii="Times New Roman" w:hAnsi="Times New Roman"/>
          <w:i/>
          <w:sz w:val="22"/>
          <w:szCs w:val="22"/>
        </w:rPr>
        <w:t>Prometheus Unbound</w:t>
      </w:r>
    </w:p>
    <w:p w:rsidR="006C6412" w:rsidRPr="006C6412" w:rsidRDefault="006C6412"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t>Wordsworth, from Preface to Lyrical Ballads (Mellor 573-581)</w:t>
      </w:r>
    </w:p>
    <w:p w:rsidR="00D62E23" w:rsidRDefault="006C6412" w:rsidP="00BA77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t xml:space="preserve">Keats, </w:t>
      </w:r>
      <w:r w:rsidR="008E2E44">
        <w:rPr>
          <w:rFonts w:ascii="Times New Roman" w:hAnsi="Times New Roman"/>
          <w:sz w:val="22"/>
          <w:szCs w:val="22"/>
        </w:rPr>
        <w:t xml:space="preserve">“A Prophecy: To George Keats in America”; </w:t>
      </w:r>
      <w:r w:rsidR="008E2E44">
        <w:rPr>
          <w:rFonts w:ascii="Times New Roman" w:hAnsi="Times New Roman"/>
          <w:i/>
          <w:sz w:val="22"/>
          <w:szCs w:val="22"/>
        </w:rPr>
        <w:t xml:space="preserve">selections </w:t>
      </w:r>
      <w:r w:rsidR="008E2E44">
        <w:rPr>
          <w:rFonts w:ascii="Times New Roman" w:hAnsi="Times New Roman"/>
          <w:sz w:val="22"/>
          <w:szCs w:val="22"/>
        </w:rPr>
        <w:t>Letters (E)</w:t>
      </w:r>
    </w:p>
    <w:p w:rsidR="00456A9C" w:rsidRDefault="00456A9C"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EF268E" w:rsidRPr="00353EC4" w:rsidRDefault="00F018FE" w:rsidP="008939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sz w:val="22"/>
          <w:szCs w:val="22"/>
        </w:rPr>
        <w:t>10/26</w:t>
      </w:r>
      <w:r w:rsidR="00EF268E" w:rsidRPr="00F84DE3">
        <w:rPr>
          <w:rFonts w:ascii="Times New Roman" w:hAnsi="Times New Roman"/>
          <w:sz w:val="22"/>
          <w:szCs w:val="22"/>
        </w:rPr>
        <w:tab/>
      </w:r>
      <w:r>
        <w:rPr>
          <w:rFonts w:ascii="Times New Roman" w:hAnsi="Times New Roman"/>
          <w:sz w:val="22"/>
          <w:szCs w:val="22"/>
        </w:rPr>
        <w:t>NO CLASS</w:t>
      </w: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C11CE0" w:rsidRPr="00F84DE3" w:rsidRDefault="00F018FE" w:rsidP="00C11CE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11/2</w:t>
      </w:r>
      <w:r w:rsidR="00EF268E">
        <w:rPr>
          <w:rFonts w:ascii="Times New Roman" w:hAnsi="Times New Roman"/>
          <w:sz w:val="22"/>
          <w:szCs w:val="22"/>
        </w:rPr>
        <w:tab/>
      </w:r>
      <w:r w:rsidR="00B82947">
        <w:rPr>
          <w:rFonts w:ascii="Times New Roman" w:hAnsi="Times New Roman"/>
          <w:sz w:val="22"/>
          <w:szCs w:val="22"/>
        </w:rPr>
        <w:t xml:space="preserve">THE </w:t>
      </w:r>
      <w:r w:rsidR="007A757C">
        <w:rPr>
          <w:rFonts w:ascii="Times New Roman" w:hAnsi="Times New Roman"/>
          <w:sz w:val="22"/>
          <w:szCs w:val="22"/>
        </w:rPr>
        <w:t xml:space="preserve">SOUTH </w:t>
      </w:r>
      <w:r w:rsidR="00B82947">
        <w:rPr>
          <w:rFonts w:ascii="Times New Roman" w:hAnsi="Times New Roman"/>
          <w:sz w:val="22"/>
          <w:szCs w:val="22"/>
        </w:rPr>
        <w:t>ATLANTIC</w:t>
      </w:r>
    </w:p>
    <w:p w:rsidR="00BA7728" w:rsidRDefault="00BA7728" w:rsidP="00BA77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p>
    <w:p w:rsidR="00BA7728" w:rsidRDefault="00BA7728" w:rsidP="00BA77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Simón</w:t>
      </w:r>
      <w:proofErr w:type="spellEnd"/>
      <w:r>
        <w:rPr>
          <w:rFonts w:ascii="Times New Roman" w:hAnsi="Times New Roman"/>
          <w:sz w:val="22"/>
          <w:szCs w:val="22"/>
        </w:rPr>
        <w:t xml:space="preserve"> Bolívar, “</w:t>
      </w:r>
      <w:proofErr w:type="spellStart"/>
      <w:r>
        <w:rPr>
          <w:rFonts w:ascii="Times New Roman" w:hAnsi="Times New Roman"/>
          <w:sz w:val="22"/>
          <w:szCs w:val="22"/>
        </w:rPr>
        <w:t>Carta</w:t>
      </w:r>
      <w:proofErr w:type="spellEnd"/>
      <w:r>
        <w:rPr>
          <w:rFonts w:ascii="Times New Roman" w:hAnsi="Times New Roman"/>
          <w:sz w:val="22"/>
          <w:szCs w:val="22"/>
        </w:rPr>
        <w:t xml:space="preserve"> de Jamaica” (E)</w:t>
      </w:r>
    </w:p>
    <w:p w:rsidR="00BA7728" w:rsidRDefault="00BA7728" w:rsidP="00BA77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t xml:space="preserve">Leonora </w:t>
      </w:r>
      <w:proofErr w:type="spellStart"/>
      <w:r>
        <w:rPr>
          <w:rFonts w:ascii="Times New Roman" w:hAnsi="Times New Roman"/>
          <w:sz w:val="22"/>
          <w:szCs w:val="22"/>
        </w:rPr>
        <w:t>Sansay</w:t>
      </w:r>
      <w:proofErr w:type="spellEnd"/>
      <w:r>
        <w:rPr>
          <w:rFonts w:ascii="Times New Roman" w:hAnsi="Times New Roman"/>
          <w:sz w:val="22"/>
          <w:szCs w:val="22"/>
        </w:rPr>
        <w:t xml:space="preserve">, </w:t>
      </w:r>
      <w:r>
        <w:rPr>
          <w:rFonts w:ascii="Times New Roman" w:hAnsi="Times New Roman"/>
          <w:i/>
          <w:color w:val="000000"/>
          <w:sz w:val="22"/>
          <w:szCs w:val="22"/>
        </w:rPr>
        <w:t>Secret History;</w:t>
      </w:r>
      <w:r>
        <w:rPr>
          <w:rFonts w:ascii="Times New Roman" w:hAnsi="Times New Roman"/>
          <w:color w:val="000000"/>
          <w:sz w:val="22"/>
          <w:szCs w:val="22"/>
        </w:rPr>
        <w:t xml:space="preserve"> </w:t>
      </w:r>
      <w:r w:rsidRPr="00456A9C">
        <w:rPr>
          <w:rFonts w:ascii="Times New Roman" w:hAnsi="Times New Roman"/>
          <w:i/>
          <w:sz w:val="22"/>
          <w:szCs w:val="22"/>
        </w:rPr>
        <w:t>or the Horrors of St. Domingo</w:t>
      </w:r>
    </w:p>
    <w:p w:rsidR="00BA7728" w:rsidRDefault="00BA7728" w:rsidP="00BA77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t xml:space="preserve">Wordsworth, “To Toussaint </w:t>
      </w:r>
      <w:proofErr w:type="spellStart"/>
      <w:r>
        <w:rPr>
          <w:rFonts w:ascii="Times New Roman" w:hAnsi="Times New Roman"/>
          <w:sz w:val="22"/>
          <w:szCs w:val="22"/>
        </w:rPr>
        <w:t>L’ouverture</w:t>
      </w:r>
      <w:proofErr w:type="spellEnd"/>
      <w:r>
        <w:rPr>
          <w:rFonts w:ascii="Times New Roman" w:hAnsi="Times New Roman"/>
          <w:sz w:val="22"/>
          <w:szCs w:val="22"/>
        </w:rPr>
        <w:t>” (Mellor 598)</w:t>
      </w:r>
    </w:p>
    <w:p w:rsidR="00C11CE0" w:rsidRDefault="00C11CE0" w:rsidP="00C11CE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C11CE0" w:rsidRPr="006C6412" w:rsidRDefault="00C11CE0"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ab/>
      </w:r>
      <w:r w:rsidRPr="00353EC4">
        <w:rPr>
          <w:rFonts w:ascii="Times New Roman" w:hAnsi="Times New Roman"/>
          <w:b/>
          <w:sz w:val="22"/>
          <w:szCs w:val="22"/>
        </w:rPr>
        <w:t>SHORT WRITING ASSIGNMENT DUE: one- to two-page abstract</w:t>
      </w:r>
    </w:p>
    <w:p w:rsidR="00C11CE0" w:rsidRDefault="00C11CE0"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A66F52" w:rsidRDefault="00C11CE0"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11/9</w:t>
      </w:r>
      <w:r>
        <w:rPr>
          <w:rFonts w:ascii="Times New Roman" w:hAnsi="Times New Roman"/>
          <w:sz w:val="22"/>
          <w:szCs w:val="22"/>
        </w:rPr>
        <w:tab/>
      </w:r>
      <w:r w:rsidR="00E02ECF">
        <w:rPr>
          <w:rFonts w:ascii="Times New Roman" w:hAnsi="Times New Roman"/>
          <w:sz w:val="22"/>
          <w:szCs w:val="22"/>
        </w:rPr>
        <w:t xml:space="preserve">ROMANTICISM AND THE </w:t>
      </w:r>
      <w:r w:rsidR="008939C8">
        <w:rPr>
          <w:rFonts w:ascii="Times New Roman" w:hAnsi="Times New Roman"/>
          <w:sz w:val="22"/>
          <w:szCs w:val="22"/>
        </w:rPr>
        <w:t xml:space="preserve">ATLANTIC </w:t>
      </w:r>
      <w:r w:rsidR="00A66F52">
        <w:rPr>
          <w:rFonts w:ascii="Times New Roman" w:hAnsi="Times New Roman"/>
          <w:sz w:val="22"/>
          <w:szCs w:val="22"/>
        </w:rPr>
        <w:t>SLAVE TRADE</w:t>
      </w:r>
    </w:p>
    <w:p w:rsidR="00A66F52" w:rsidRDefault="00A66F52" w:rsidP="00A66F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p>
    <w:p w:rsidR="00E02ECF" w:rsidRPr="00F84DE3" w:rsidRDefault="00E02ECF" w:rsidP="00E02ECF">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73" w:hanging="673"/>
        <w:rPr>
          <w:sz w:val="22"/>
          <w:szCs w:val="22"/>
        </w:rPr>
      </w:pPr>
      <w:r>
        <w:rPr>
          <w:sz w:val="22"/>
          <w:szCs w:val="22"/>
        </w:rPr>
        <w:tab/>
      </w:r>
      <w:r w:rsidRPr="00F84DE3">
        <w:rPr>
          <w:sz w:val="22"/>
          <w:szCs w:val="22"/>
        </w:rPr>
        <w:t xml:space="preserve">Bellamy: </w:t>
      </w:r>
      <w:r w:rsidRPr="00F84DE3">
        <w:rPr>
          <w:i/>
          <w:sz w:val="22"/>
          <w:szCs w:val="22"/>
        </w:rPr>
        <w:t>The Benevolent Planters</w:t>
      </w:r>
      <w:r w:rsidRPr="00F84DE3">
        <w:rPr>
          <w:sz w:val="22"/>
          <w:szCs w:val="22"/>
        </w:rPr>
        <w:t xml:space="preserve"> (64)</w:t>
      </w:r>
    </w:p>
    <w:p w:rsidR="00EF268E" w:rsidRDefault="00E02ECF" w:rsidP="00A66F52">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roofErr w:type="spellStart"/>
      <w:r w:rsidRPr="00F84DE3">
        <w:rPr>
          <w:sz w:val="22"/>
          <w:szCs w:val="22"/>
        </w:rPr>
        <w:t>Edgeworth</w:t>
      </w:r>
      <w:proofErr w:type="spellEnd"/>
      <w:r w:rsidRPr="00F84DE3">
        <w:rPr>
          <w:sz w:val="22"/>
          <w:szCs w:val="22"/>
        </w:rPr>
        <w:t>: “The Grateful Negro” (546)</w:t>
      </w:r>
    </w:p>
    <w:p w:rsidR="00E02ECF" w:rsidRPr="00F84DE3" w:rsidRDefault="00E02ECF" w:rsidP="00E02ECF">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73" w:hanging="673"/>
        <w:rPr>
          <w:sz w:val="22"/>
          <w:szCs w:val="22"/>
        </w:rPr>
      </w:pPr>
      <w:r>
        <w:rPr>
          <w:sz w:val="22"/>
          <w:szCs w:val="22"/>
        </w:rPr>
        <w:tab/>
      </w:r>
      <w:r w:rsidRPr="00F84DE3">
        <w:rPr>
          <w:sz w:val="22"/>
          <w:szCs w:val="22"/>
        </w:rPr>
        <w:t xml:space="preserve">More: </w:t>
      </w:r>
      <w:r w:rsidRPr="00F84DE3">
        <w:rPr>
          <w:i/>
          <w:sz w:val="22"/>
          <w:szCs w:val="22"/>
        </w:rPr>
        <w:t xml:space="preserve">Slavery, A </w:t>
      </w:r>
      <w:proofErr w:type="gramStart"/>
      <w:r w:rsidRPr="00F84DE3">
        <w:rPr>
          <w:i/>
          <w:sz w:val="22"/>
          <w:szCs w:val="22"/>
        </w:rPr>
        <w:t xml:space="preserve">Poem  </w:t>
      </w:r>
      <w:r w:rsidRPr="00F84DE3">
        <w:rPr>
          <w:sz w:val="22"/>
          <w:szCs w:val="22"/>
        </w:rPr>
        <w:t>(</w:t>
      </w:r>
      <w:proofErr w:type="gramEnd"/>
      <w:r w:rsidRPr="00F84DE3">
        <w:rPr>
          <w:sz w:val="22"/>
          <w:szCs w:val="22"/>
        </w:rPr>
        <w:t>206)</w:t>
      </w:r>
    </w:p>
    <w:p w:rsidR="00E02ECF" w:rsidRDefault="00E02ECF" w:rsidP="00E02ECF">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84DE3">
        <w:rPr>
          <w:sz w:val="22"/>
          <w:szCs w:val="22"/>
        </w:rPr>
        <w:tab/>
      </w:r>
      <w:proofErr w:type="spellStart"/>
      <w:r w:rsidRPr="00F84DE3">
        <w:rPr>
          <w:sz w:val="22"/>
          <w:szCs w:val="22"/>
        </w:rPr>
        <w:t>Yearsley</w:t>
      </w:r>
      <w:proofErr w:type="spellEnd"/>
      <w:r w:rsidRPr="00F84DE3">
        <w:rPr>
          <w:sz w:val="22"/>
          <w:szCs w:val="22"/>
        </w:rPr>
        <w:t xml:space="preserve">: </w:t>
      </w:r>
      <w:r w:rsidRPr="00F84DE3">
        <w:rPr>
          <w:i/>
          <w:sz w:val="22"/>
          <w:szCs w:val="22"/>
        </w:rPr>
        <w:t>A Poem on the Inhumanity of the Slave Trade</w:t>
      </w:r>
      <w:r w:rsidRPr="00F84DE3">
        <w:rPr>
          <w:sz w:val="22"/>
          <w:szCs w:val="22"/>
        </w:rPr>
        <w:t xml:space="preserve"> (263)</w:t>
      </w:r>
    </w:p>
    <w:p w:rsidR="005B0D4E" w:rsidRDefault="00E02ECF" w:rsidP="00E02ECF">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
    <w:p w:rsidR="00094A13" w:rsidRPr="00F84DE3" w:rsidRDefault="005B0D4E" w:rsidP="00BE25AC">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094A13" w:rsidRPr="00F84DE3">
        <w:rPr>
          <w:sz w:val="22"/>
          <w:szCs w:val="22"/>
        </w:rPr>
        <w:t xml:space="preserve">Prince: from </w:t>
      </w:r>
      <w:proofErr w:type="gramStart"/>
      <w:r w:rsidR="00094A13" w:rsidRPr="00F84DE3">
        <w:rPr>
          <w:i/>
          <w:sz w:val="22"/>
          <w:szCs w:val="22"/>
        </w:rPr>
        <w:t>The</w:t>
      </w:r>
      <w:proofErr w:type="gramEnd"/>
      <w:r w:rsidR="00094A13" w:rsidRPr="00F84DE3">
        <w:rPr>
          <w:i/>
          <w:sz w:val="22"/>
          <w:szCs w:val="22"/>
        </w:rPr>
        <w:t xml:space="preserve"> History of Mary Prince, a West Indian Slave</w:t>
      </w:r>
      <w:r w:rsidR="00094A13" w:rsidRPr="00F84DE3">
        <w:rPr>
          <w:sz w:val="22"/>
          <w:szCs w:val="22"/>
        </w:rPr>
        <w:t xml:space="preserve"> (868)</w:t>
      </w:r>
    </w:p>
    <w:p w:rsidR="00094A13" w:rsidRDefault="00094A13" w:rsidP="00094A13">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84DE3">
        <w:rPr>
          <w:sz w:val="22"/>
          <w:szCs w:val="22"/>
        </w:rPr>
        <w:tab/>
      </w:r>
      <w:proofErr w:type="spellStart"/>
      <w:r w:rsidRPr="00F84DE3">
        <w:rPr>
          <w:sz w:val="22"/>
          <w:szCs w:val="22"/>
        </w:rPr>
        <w:t>Equiano</w:t>
      </w:r>
      <w:proofErr w:type="spellEnd"/>
      <w:r w:rsidRPr="00F84DE3">
        <w:rPr>
          <w:sz w:val="22"/>
          <w:szCs w:val="22"/>
        </w:rPr>
        <w:t xml:space="preserve">: from </w:t>
      </w:r>
      <w:proofErr w:type="gramStart"/>
      <w:r w:rsidRPr="00F84DE3">
        <w:rPr>
          <w:i/>
          <w:sz w:val="22"/>
          <w:szCs w:val="22"/>
        </w:rPr>
        <w:t>The</w:t>
      </w:r>
      <w:proofErr w:type="gramEnd"/>
      <w:r w:rsidRPr="00F84DE3">
        <w:rPr>
          <w:i/>
          <w:sz w:val="22"/>
          <w:szCs w:val="22"/>
        </w:rPr>
        <w:t xml:space="preserve"> Interesting Narrative of the Life of </w:t>
      </w:r>
      <w:proofErr w:type="spellStart"/>
      <w:r w:rsidRPr="00F84DE3">
        <w:rPr>
          <w:i/>
          <w:sz w:val="22"/>
          <w:szCs w:val="22"/>
        </w:rPr>
        <w:t>Olaudah</w:t>
      </w:r>
      <w:proofErr w:type="spellEnd"/>
      <w:r w:rsidRPr="00F84DE3">
        <w:rPr>
          <w:i/>
          <w:sz w:val="22"/>
          <w:szCs w:val="22"/>
        </w:rPr>
        <w:t xml:space="preserve"> </w:t>
      </w:r>
      <w:proofErr w:type="spellStart"/>
      <w:r w:rsidRPr="00F84DE3">
        <w:rPr>
          <w:i/>
          <w:sz w:val="22"/>
          <w:szCs w:val="22"/>
        </w:rPr>
        <w:t>Equiano</w:t>
      </w:r>
      <w:proofErr w:type="spellEnd"/>
      <w:r w:rsidRPr="00F84DE3">
        <w:rPr>
          <w:sz w:val="22"/>
          <w:szCs w:val="22"/>
        </w:rPr>
        <w:t xml:space="preserve"> (192)</w:t>
      </w:r>
    </w:p>
    <w:p w:rsidR="005B0D4E" w:rsidRDefault="00094A13" w:rsidP="00E02ECF">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
    <w:p w:rsidR="00E02ECF" w:rsidRPr="00F84DE3" w:rsidRDefault="005B0D4E" w:rsidP="00E02ECF">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E02ECF" w:rsidRPr="00F84DE3">
        <w:rPr>
          <w:sz w:val="22"/>
          <w:szCs w:val="22"/>
        </w:rPr>
        <w:t xml:space="preserve">Coleridge: </w:t>
      </w:r>
      <w:r w:rsidR="00E02ECF" w:rsidRPr="00F84DE3">
        <w:rPr>
          <w:i/>
          <w:sz w:val="22"/>
          <w:szCs w:val="22"/>
        </w:rPr>
        <w:t xml:space="preserve">The Rime of the </w:t>
      </w:r>
      <w:proofErr w:type="spellStart"/>
      <w:r w:rsidR="00E02ECF" w:rsidRPr="00F84DE3">
        <w:rPr>
          <w:i/>
          <w:sz w:val="22"/>
          <w:szCs w:val="22"/>
        </w:rPr>
        <w:t>Ancyent</w:t>
      </w:r>
      <w:proofErr w:type="spellEnd"/>
      <w:r w:rsidR="00E02ECF" w:rsidRPr="00F84DE3">
        <w:rPr>
          <w:i/>
          <w:sz w:val="22"/>
          <w:szCs w:val="22"/>
        </w:rPr>
        <w:t xml:space="preserve"> </w:t>
      </w:r>
      <w:proofErr w:type="spellStart"/>
      <w:r w:rsidR="00E02ECF" w:rsidRPr="00F84DE3">
        <w:rPr>
          <w:i/>
          <w:sz w:val="22"/>
          <w:szCs w:val="22"/>
        </w:rPr>
        <w:t>Marinere</w:t>
      </w:r>
      <w:proofErr w:type="spellEnd"/>
      <w:r w:rsidR="00E02ECF" w:rsidRPr="00F84DE3">
        <w:rPr>
          <w:sz w:val="22"/>
          <w:szCs w:val="22"/>
        </w:rPr>
        <w:t xml:space="preserve"> (698) </w:t>
      </w:r>
    </w:p>
    <w:p w:rsidR="00A66F52" w:rsidRDefault="00E02ECF" w:rsidP="00E02ECF">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84DE3">
        <w:rPr>
          <w:sz w:val="22"/>
          <w:szCs w:val="22"/>
        </w:rPr>
        <w:tab/>
        <w:t>Southey: “The Sailor, Who Had Served in the Slave Trade” (68)</w:t>
      </w:r>
    </w:p>
    <w:p w:rsidR="00EF268E" w:rsidRPr="00F84DE3" w:rsidRDefault="00EF268E" w:rsidP="00EF268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F268E" w:rsidRDefault="00C11CE0" w:rsidP="00EF268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11/16</w:t>
      </w:r>
      <w:r w:rsidR="00EF268E" w:rsidRPr="00F84DE3">
        <w:rPr>
          <w:sz w:val="22"/>
          <w:szCs w:val="22"/>
        </w:rPr>
        <w:tab/>
      </w:r>
      <w:r w:rsidR="00E02ECF">
        <w:rPr>
          <w:sz w:val="22"/>
          <w:szCs w:val="22"/>
        </w:rPr>
        <w:t>IMAGINING THE “NEW WORLD”</w:t>
      </w:r>
    </w:p>
    <w:p w:rsidR="00E02ECF" w:rsidRDefault="00E02ECF" w:rsidP="00EF268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303BC" w:rsidRPr="002003FF" w:rsidRDefault="002303BC" w:rsidP="00E02EC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r w:rsidR="00E02ECF" w:rsidRPr="00F84DE3">
        <w:rPr>
          <w:rFonts w:ascii="Times New Roman" w:hAnsi="Times New Roman"/>
          <w:sz w:val="22"/>
          <w:szCs w:val="22"/>
        </w:rPr>
        <w:t xml:space="preserve">Blake: </w:t>
      </w:r>
      <w:r w:rsidR="00E02ECF" w:rsidRPr="00F84DE3">
        <w:rPr>
          <w:rFonts w:ascii="Times New Roman" w:hAnsi="Times New Roman"/>
          <w:i/>
          <w:sz w:val="22"/>
          <w:szCs w:val="22"/>
        </w:rPr>
        <w:t xml:space="preserve">America, </w:t>
      </w:r>
      <w:proofErr w:type="gramStart"/>
      <w:r w:rsidR="00E02ECF" w:rsidRPr="00F84DE3">
        <w:rPr>
          <w:rFonts w:ascii="Times New Roman" w:hAnsi="Times New Roman"/>
          <w:i/>
          <w:sz w:val="22"/>
          <w:szCs w:val="22"/>
        </w:rPr>
        <w:t>A</w:t>
      </w:r>
      <w:proofErr w:type="gramEnd"/>
      <w:r w:rsidR="00E02ECF" w:rsidRPr="00F84DE3">
        <w:rPr>
          <w:rFonts w:ascii="Times New Roman" w:hAnsi="Times New Roman"/>
          <w:i/>
          <w:sz w:val="22"/>
          <w:szCs w:val="22"/>
        </w:rPr>
        <w:t xml:space="preserve"> Prophecy</w:t>
      </w:r>
      <w:r w:rsidR="00E02ECF" w:rsidRPr="00F84DE3">
        <w:rPr>
          <w:rFonts w:ascii="Times New Roman" w:hAnsi="Times New Roman"/>
          <w:sz w:val="22"/>
          <w:szCs w:val="22"/>
        </w:rPr>
        <w:t xml:space="preserve"> (E)</w:t>
      </w:r>
      <w:r w:rsidR="002003FF">
        <w:rPr>
          <w:rFonts w:ascii="Times New Roman" w:hAnsi="Times New Roman"/>
          <w:sz w:val="22"/>
          <w:szCs w:val="22"/>
        </w:rPr>
        <w:t xml:space="preserve">; </w:t>
      </w:r>
      <w:r w:rsidR="002003FF">
        <w:rPr>
          <w:rFonts w:ascii="Times New Roman" w:hAnsi="Times New Roman"/>
          <w:i/>
          <w:sz w:val="22"/>
          <w:szCs w:val="22"/>
        </w:rPr>
        <w:t>Visions of the Daughters of Albion</w:t>
      </w:r>
      <w:r w:rsidR="002003FF">
        <w:rPr>
          <w:rFonts w:ascii="Times New Roman" w:hAnsi="Times New Roman"/>
          <w:sz w:val="22"/>
          <w:szCs w:val="22"/>
        </w:rPr>
        <w:t xml:space="preserve"> (E)</w:t>
      </w:r>
    </w:p>
    <w:p w:rsidR="00F946FA" w:rsidRPr="00B82947" w:rsidRDefault="00F946FA" w:rsidP="00F946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proofErr w:type="gramStart"/>
      <w:r>
        <w:rPr>
          <w:rFonts w:ascii="Times New Roman" w:hAnsi="Times New Roman"/>
          <w:i/>
          <w:sz w:val="22"/>
          <w:szCs w:val="22"/>
        </w:rPr>
        <w:t>from</w:t>
      </w:r>
      <w:proofErr w:type="gramEnd"/>
      <w:r>
        <w:rPr>
          <w:rFonts w:ascii="Times New Roman" w:hAnsi="Times New Roman"/>
          <w:i/>
          <w:sz w:val="22"/>
          <w:szCs w:val="22"/>
        </w:rPr>
        <w:t xml:space="preserve"> </w:t>
      </w:r>
      <w:r>
        <w:rPr>
          <w:rFonts w:ascii="Times New Roman" w:hAnsi="Times New Roman"/>
          <w:sz w:val="22"/>
          <w:szCs w:val="22"/>
        </w:rPr>
        <w:t xml:space="preserve">Mary Shelley </w:t>
      </w:r>
      <w:r w:rsidRPr="00B82947">
        <w:rPr>
          <w:rFonts w:ascii="Times New Roman" w:hAnsi="Times New Roman"/>
          <w:i/>
          <w:sz w:val="22"/>
          <w:szCs w:val="22"/>
        </w:rPr>
        <w:t>Frankenstein</w:t>
      </w:r>
      <w:r>
        <w:rPr>
          <w:rFonts w:ascii="Times New Roman" w:hAnsi="Times New Roman"/>
          <w:sz w:val="22"/>
          <w:szCs w:val="22"/>
        </w:rPr>
        <w:t xml:space="preserve"> (E)</w:t>
      </w:r>
    </w:p>
    <w:p w:rsidR="006C6412" w:rsidRPr="00F84DE3" w:rsidRDefault="006C6412" w:rsidP="006C641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lastRenderedPageBreak/>
        <w:tab/>
      </w:r>
      <w:proofErr w:type="spellStart"/>
      <w:r w:rsidRPr="00F84DE3">
        <w:rPr>
          <w:rFonts w:ascii="Times New Roman" w:hAnsi="Times New Roman"/>
          <w:sz w:val="22"/>
          <w:szCs w:val="22"/>
        </w:rPr>
        <w:t>Barbauld</w:t>
      </w:r>
      <w:proofErr w:type="spellEnd"/>
      <w:r w:rsidRPr="00F84DE3">
        <w:rPr>
          <w:rFonts w:ascii="Times New Roman" w:hAnsi="Times New Roman"/>
          <w:sz w:val="22"/>
          <w:szCs w:val="22"/>
        </w:rPr>
        <w:t xml:space="preserve">: </w:t>
      </w:r>
      <w:r w:rsidRPr="00F84DE3">
        <w:rPr>
          <w:rFonts w:ascii="Times New Roman" w:hAnsi="Times New Roman"/>
          <w:i/>
          <w:sz w:val="22"/>
          <w:szCs w:val="22"/>
        </w:rPr>
        <w:t>Eighteen Hundred and Eleven</w:t>
      </w:r>
      <w:r w:rsidRPr="00F84DE3">
        <w:rPr>
          <w:rFonts w:ascii="Times New Roman" w:hAnsi="Times New Roman"/>
          <w:sz w:val="22"/>
          <w:szCs w:val="22"/>
        </w:rPr>
        <w:t xml:space="preserve"> (181)</w:t>
      </w:r>
    </w:p>
    <w:p w:rsidR="00BA7728" w:rsidRDefault="00BA7728" w:rsidP="00BA77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t>Shelley: “</w:t>
      </w:r>
      <w:proofErr w:type="spellStart"/>
      <w:r>
        <w:rPr>
          <w:rFonts w:ascii="Times New Roman" w:hAnsi="Times New Roman"/>
          <w:sz w:val="22"/>
          <w:szCs w:val="22"/>
        </w:rPr>
        <w:t>Ozymandias</w:t>
      </w:r>
      <w:proofErr w:type="spellEnd"/>
      <w:r>
        <w:rPr>
          <w:rFonts w:ascii="Times New Roman" w:hAnsi="Times New Roman"/>
          <w:sz w:val="22"/>
          <w:szCs w:val="22"/>
        </w:rPr>
        <w:t>” (E)</w:t>
      </w:r>
    </w:p>
    <w:p w:rsidR="00E02637" w:rsidRDefault="002303BC" w:rsidP="00E02EC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r w:rsidR="00E02637">
        <w:rPr>
          <w:rFonts w:ascii="Times New Roman" w:hAnsi="Times New Roman"/>
          <w:sz w:val="22"/>
          <w:szCs w:val="22"/>
        </w:rPr>
        <w:t>Hemans: “The Indian with his Dead Child”</w:t>
      </w:r>
    </w:p>
    <w:p w:rsidR="00E02637" w:rsidRDefault="00E02637" w:rsidP="00E02EC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proofErr w:type="gramStart"/>
      <w:r>
        <w:rPr>
          <w:rFonts w:ascii="Times New Roman" w:hAnsi="Times New Roman"/>
          <w:sz w:val="22"/>
          <w:szCs w:val="22"/>
        </w:rPr>
        <w:t>“The American Forest Girl.”</w:t>
      </w:r>
      <w:proofErr w:type="gramEnd"/>
    </w:p>
    <w:p w:rsidR="009B4451" w:rsidRPr="00E02637" w:rsidRDefault="009B4451" w:rsidP="00E02EC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t>Wordsworth: “The Complaint of a Forsaken Indian Woman”</w:t>
      </w:r>
    </w:p>
    <w:p w:rsidR="00E02ECF" w:rsidRDefault="00E02637" w:rsidP="00E02EC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sz w:val="22"/>
          <w:szCs w:val="22"/>
        </w:rPr>
        <w:tab/>
      </w:r>
      <w:r w:rsidR="00E02ECF" w:rsidRPr="00F84DE3">
        <w:rPr>
          <w:rFonts w:ascii="Times New Roman" w:hAnsi="Times New Roman"/>
          <w:sz w:val="22"/>
          <w:szCs w:val="22"/>
        </w:rPr>
        <w:t xml:space="preserve">Robertson: Selections from </w:t>
      </w:r>
      <w:r w:rsidR="00E02ECF" w:rsidRPr="00F84DE3">
        <w:rPr>
          <w:rFonts w:ascii="Times New Roman" w:hAnsi="Times New Roman"/>
          <w:i/>
          <w:sz w:val="22"/>
          <w:szCs w:val="22"/>
        </w:rPr>
        <w:t>History of America</w:t>
      </w:r>
      <w:r w:rsidR="00E02ECF">
        <w:rPr>
          <w:rFonts w:ascii="Times New Roman" w:hAnsi="Times New Roman"/>
          <w:sz w:val="22"/>
          <w:szCs w:val="22"/>
        </w:rPr>
        <w:t xml:space="preserve"> (E)</w:t>
      </w:r>
    </w:p>
    <w:p w:rsidR="005B0D4E" w:rsidRDefault="005B0D4E" w:rsidP="005B0D4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b/>
      </w:r>
      <w:r w:rsidRPr="00CF6A68">
        <w:rPr>
          <w:b/>
          <w:sz w:val="22"/>
          <w:szCs w:val="22"/>
        </w:rPr>
        <w:t>SHORT WRITING ASSIGNMENT DUE: 5- to 8-page paper</w:t>
      </w:r>
    </w:p>
    <w:p w:rsidR="005B0D4E" w:rsidRDefault="005B0D4E" w:rsidP="002303BC">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1CE0" w:rsidRDefault="00C11CE0" w:rsidP="002303BC">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303BC" w:rsidRDefault="00C11CE0" w:rsidP="002303BC">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11/23</w:t>
      </w:r>
      <w:r w:rsidR="00EF268E" w:rsidRPr="00F84DE3">
        <w:rPr>
          <w:sz w:val="22"/>
          <w:szCs w:val="22"/>
        </w:rPr>
        <w:t xml:space="preserve"> </w:t>
      </w:r>
      <w:r w:rsidR="00EF268E">
        <w:rPr>
          <w:sz w:val="22"/>
          <w:szCs w:val="22"/>
        </w:rPr>
        <w:tab/>
      </w:r>
      <w:r w:rsidR="002303BC">
        <w:rPr>
          <w:sz w:val="22"/>
          <w:szCs w:val="22"/>
        </w:rPr>
        <w:t>ROMANTICISM AND LATIN AMERICA</w:t>
      </w:r>
    </w:p>
    <w:p w:rsidR="002303BC" w:rsidRDefault="002303BC" w:rsidP="002303BC">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946FA" w:rsidRPr="005B0D4E" w:rsidRDefault="00F946FA" w:rsidP="00F946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t xml:space="preserve">Southey, </w:t>
      </w:r>
      <w:proofErr w:type="spellStart"/>
      <w:r>
        <w:rPr>
          <w:rFonts w:ascii="Times New Roman" w:hAnsi="Times New Roman"/>
          <w:i/>
          <w:sz w:val="22"/>
          <w:szCs w:val="22"/>
        </w:rPr>
        <w:t>Madoc</w:t>
      </w:r>
      <w:proofErr w:type="spellEnd"/>
      <w:r>
        <w:rPr>
          <w:rFonts w:ascii="Times New Roman" w:hAnsi="Times New Roman"/>
          <w:sz w:val="22"/>
          <w:szCs w:val="22"/>
        </w:rPr>
        <w:t xml:space="preserve"> (E)</w:t>
      </w:r>
    </w:p>
    <w:p w:rsidR="00275427" w:rsidRDefault="007A757C" w:rsidP="00EF268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
    <w:p w:rsidR="00E02637" w:rsidRPr="00F84DE3" w:rsidRDefault="00C11CE0" w:rsidP="00E02637">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11/30</w:t>
      </w:r>
      <w:r w:rsidR="00EF268E" w:rsidRPr="00F84DE3">
        <w:rPr>
          <w:sz w:val="22"/>
          <w:szCs w:val="22"/>
        </w:rPr>
        <w:tab/>
      </w:r>
      <w:r w:rsidR="00E02637">
        <w:rPr>
          <w:sz w:val="22"/>
          <w:szCs w:val="22"/>
        </w:rPr>
        <w:t>THE TRANSATLANTIC ROMANTIC NOVEL</w:t>
      </w:r>
    </w:p>
    <w:p w:rsidR="00E02637" w:rsidRDefault="00E02637" w:rsidP="00EF268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F268E" w:rsidRPr="00570666" w:rsidRDefault="00E02637" w:rsidP="002303BC">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570666">
        <w:rPr>
          <w:sz w:val="22"/>
          <w:szCs w:val="22"/>
        </w:rPr>
        <w:t xml:space="preserve">Austen: </w:t>
      </w:r>
      <w:r w:rsidR="00570666">
        <w:rPr>
          <w:i/>
          <w:sz w:val="22"/>
          <w:szCs w:val="22"/>
        </w:rPr>
        <w:t>Mansfield Park</w:t>
      </w:r>
    </w:p>
    <w:p w:rsidR="00EF268E" w:rsidRDefault="00EF268E" w:rsidP="00EF268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F268E" w:rsidRPr="007A757C" w:rsidRDefault="00C11CE0" w:rsidP="00EF268E">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12/2</w:t>
      </w:r>
      <w:r w:rsidR="00EF268E" w:rsidRPr="00F84DE3">
        <w:rPr>
          <w:sz w:val="22"/>
          <w:szCs w:val="22"/>
        </w:rPr>
        <w:tab/>
      </w:r>
      <w:r w:rsidR="007A757C">
        <w:rPr>
          <w:bCs/>
          <w:color w:val="000000"/>
          <w:sz w:val="22"/>
          <w:szCs w:val="22"/>
        </w:rPr>
        <w:t xml:space="preserve">Austen: </w:t>
      </w:r>
      <w:r w:rsidR="007A757C">
        <w:rPr>
          <w:bCs/>
          <w:i/>
          <w:color w:val="000000"/>
          <w:sz w:val="22"/>
          <w:szCs w:val="22"/>
        </w:rPr>
        <w:t>Mansfield Park</w:t>
      </w:r>
    </w:p>
    <w:p w:rsidR="00EF268E"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EF268E" w:rsidRPr="00C11CE0" w:rsidRDefault="002D2186"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12/9</w:t>
      </w:r>
      <w:r w:rsidR="00EF268E">
        <w:rPr>
          <w:rFonts w:ascii="Times New Roman" w:hAnsi="Times New Roman"/>
          <w:sz w:val="22"/>
          <w:szCs w:val="22"/>
        </w:rPr>
        <w:t xml:space="preserve"> </w:t>
      </w:r>
      <w:r w:rsidR="00EF268E">
        <w:rPr>
          <w:rFonts w:ascii="Times New Roman" w:hAnsi="Times New Roman"/>
          <w:sz w:val="22"/>
          <w:szCs w:val="22"/>
        </w:rPr>
        <w:tab/>
        <w:t>Finals (Presentations)</w:t>
      </w:r>
    </w:p>
    <w:p w:rsidR="00155545" w:rsidRPr="00F84DE3" w:rsidRDefault="00155545"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EF268E" w:rsidRPr="00F84DE3" w:rsidRDefault="00EF268E" w:rsidP="00EF26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F84DE3">
        <w:rPr>
          <w:rFonts w:ascii="Times New Roman" w:hAnsi="Times New Roman"/>
          <w:b/>
          <w:sz w:val="22"/>
          <w:szCs w:val="22"/>
        </w:rPr>
        <w:t>ABBREVIATIONS:</w:t>
      </w:r>
    </w:p>
    <w:p w:rsidR="00EF268E" w:rsidRPr="00F84DE3" w:rsidRDefault="00EF268E" w:rsidP="00EF268E">
      <w:pPr>
        <w:rPr>
          <w:b/>
          <w:sz w:val="22"/>
          <w:szCs w:val="22"/>
        </w:rPr>
      </w:pPr>
    </w:p>
    <w:p w:rsidR="00EF268E" w:rsidRPr="00F84DE3" w:rsidRDefault="00EF268E" w:rsidP="00EF268E">
      <w:pPr>
        <w:rPr>
          <w:sz w:val="22"/>
          <w:szCs w:val="22"/>
        </w:rPr>
      </w:pPr>
      <w:r w:rsidRPr="00F84DE3">
        <w:rPr>
          <w:sz w:val="22"/>
          <w:szCs w:val="22"/>
        </w:rPr>
        <w:t xml:space="preserve">LION = Literature Online (available through </w:t>
      </w:r>
      <w:r>
        <w:rPr>
          <w:sz w:val="22"/>
          <w:szCs w:val="22"/>
        </w:rPr>
        <w:t xml:space="preserve">UCLA </w:t>
      </w:r>
      <w:r w:rsidRPr="00F84DE3">
        <w:rPr>
          <w:sz w:val="22"/>
          <w:szCs w:val="22"/>
        </w:rPr>
        <w:t>Electronic Resources)</w:t>
      </w:r>
    </w:p>
    <w:p w:rsidR="00B8587C" w:rsidRPr="005B0D4E" w:rsidRDefault="00EF268E">
      <w:pPr>
        <w:rPr>
          <w:sz w:val="22"/>
          <w:szCs w:val="22"/>
        </w:rPr>
      </w:pPr>
      <w:r>
        <w:rPr>
          <w:sz w:val="22"/>
          <w:szCs w:val="22"/>
        </w:rPr>
        <w:t xml:space="preserve">E       </w:t>
      </w:r>
      <w:r w:rsidRPr="00F84DE3">
        <w:rPr>
          <w:sz w:val="22"/>
          <w:szCs w:val="22"/>
        </w:rPr>
        <w:t>= Electronic Reserve</w:t>
      </w:r>
    </w:p>
    <w:sectPr w:rsidR="00B8587C" w:rsidRPr="005B0D4E" w:rsidSect="002D21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F268E"/>
    <w:rsid w:val="0000421A"/>
    <w:rsid w:val="00094A13"/>
    <w:rsid w:val="00155545"/>
    <w:rsid w:val="001E099A"/>
    <w:rsid w:val="002003FF"/>
    <w:rsid w:val="002303BC"/>
    <w:rsid w:val="00275427"/>
    <w:rsid w:val="00276F08"/>
    <w:rsid w:val="002D2186"/>
    <w:rsid w:val="0033227C"/>
    <w:rsid w:val="00363D08"/>
    <w:rsid w:val="00364420"/>
    <w:rsid w:val="003C4B4C"/>
    <w:rsid w:val="00456A9C"/>
    <w:rsid w:val="004B3BC1"/>
    <w:rsid w:val="00515C19"/>
    <w:rsid w:val="00534355"/>
    <w:rsid w:val="00570666"/>
    <w:rsid w:val="005B0D4E"/>
    <w:rsid w:val="006126A2"/>
    <w:rsid w:val="0066678F"/>
    <w:rsid w:val="006B12EE"/>
    <w:rsid w:val="006C6412"/>
    <w:rsid w:val="006C7DCA"/>
    <w:rsid w:val="00733915"/>
    <w:rsid w:val="007A757C"/>
    <w:rsid w:val="00800AEF"/>
    <w:rsid w:val="00857D3B"/>
    <w:rsid w:val="008939C8"/>
    <w:rsid w:val="008A7F70"/>
    <w:rsid w:val="008E2E44"/>
    <w:rsid w:val="00910301"/>
    <w:rsid w:val="00932408"/>
    <w:rsid w:val="00995C22"/>
    <w:rsid w:val="009B4451"/>
    <w:rsid w:val="00A66F52"/>
    <w:rsid w:val="00A8312D"/>
    <w:rsid w:val="00A84346"/>
    <w:rsid w:val="00AB09D8"/>
    <w:rsid w:val="00AE5B75"/>
    <w:rsid w:val="00B364DE"/>
    <w:rsid w:val="00B51EF7"/>
    <w:rsid w:val="00B82947"/>
    <w:rsid w:val="00B8587C"/>
    <w:rsid w:val="00B929FB"/>
    <w:rsid w:val="00BA7728"/>
    <w:rsid w:val="00BE25AC"/>
    <w:rsid w:val="00C11CE0"/>
    <w:rsid w:val="00C43192"/>
    <w:rsid w:val="00D62E23"/>
    <w:rsid w:val="00DC7055"/>
    <w:rsid w:val="00E02637"/>
    <w:rsid w:val="00E02ECF"/>
    <w:rsid w:val="00E63C49"/>
    <w:rsid w:val="00E930FB"/>
    <w:rsid w:val="00EF268E"/>
    <w:rsid w:val="00F018FE"/>
    <w:rsid w:val="00F33BAC"/>
    <w:rsid w:val="00F513F2"/>
    <w:rsid w:val="00F62227"/>
    <w:rsid w:val="00F946FA"/>
    <w:rsid w:val="00FA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8E"/>
    <w:pPr>
      <w:spacing w:after="0"/>
    </w:pPr>
    <w:rPr>
      <w:rFonts w:eastAsia="Times New Roman" w:cs="Times New Roman"/>
      <w:szCs w:val="24"/>
    </w:rPr>
  </w:style>
  <w:style w:type="paragraph" w:styleId="Heading1">
    <w:name w:val="heading 1"/>
    <w:basedOn w:val="Normal"/>
    <w:next w:val="Normal"/>
    <w:link w:val="Heading1Char"/>
    <w:qFormat/>
    <w:rsid w:val="00EF268E"/>
    <w:pPr>
      <w:keepNext/>
      <w:spacing w:after="50"/>
      <w:ind w:left="720" w:right="360"/>
      <w:jc w:val="both"/>
      <w:outlineLvl w:val="0"/>
    </w:pPr>
    <w:rPr>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68E"/>
    <w:rPr>
      <w:rFonts w:eastAsia="Times New Roman" w:cs="Times New Roman"/>
      <w:i/>
      <w:iCs/>
      <w:spacing w:val="-3"/>
      <w:szCs w:val="24"/>
    </w:rPr>
  </w:style>
  <w:style w:type="paragraph" w:customStyle="1" w:styleId="Style0">
    <w:name w:val="Style0"/>
    <w:rsid w:val="00EF268E"/>
    <w:pPr>
      <w:autoSpaceDE w:val="0"/>
      <w:autoSpaceDN w:val="0"/>
      <w:adjustRightInd w:val="0"/>
      <w:spacing w:after="0"/>
    </w:pPr>
    <w:rPr>
      <w:rFonts w:ascii="Arial" w:eastAsia="Times New Roman" w:hAnsi="Arial" w:cs="Times New Roman"/>
      <w:szCs w:val="24"/>
    </w:rPr>
  </w:style>
  <w:style w:type="character" w:customStyle="1" w:styleId="apple-style-span">
    <w:name w:val="apple-style-span"/>
    <w:basedOn w:val="DefaultParagraphFont"/>
    <w:rsid w:val="00733915"/>
  </w:style>
  <w:style w:type="paragraph" w:styleId="NormalWeb">
    <w:name w:val="Normal (Web)"/>
    <w:basedOn w:val="Normal"/>
    <w:uiPriority w:val="99"/>
    <w:semiHidden/>
    <w:unhideWhenUsed/>
    <w:rsid w:val="001E09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835140">
      <w:bodyDiv w:val="1"/>
      <w:marLeft w:val="0"/>
      <w:marRight w:val="0"/>
      <w:marTop w:val="0"/>
      <w:marBottom w:val="0"/>
      <w:divBdr>
        <w:top w:val="none" w:sz="0" w:space="0" w:color="auto"/>
        <w:left w:val="none" w:sz="0" w:space="0" w:color="auto"/>
        <w:bottom w:val="none" w:sz="0" w:space="0" w:color="auto"/>
        <w:right w:val="none" w:sz="0" w:space="0" w:color="auto"/>
      </w:divBdr>
    </w:div>
    <w:div w:id="874270338">
      <w:bodyDiv w:val="1"/>
      <w:marLeft w:val="0"/>
      <w:marRight w:val="0"/>
      <w:marTop w:val="0"/>
      <w:marBottom w:val="0"/>
      <w:divBdr>
        <w:top w:val="none" w:sz="0" w:space="0" w:color="auto"/>
        <w:left w:val="none" w:sz="0" w:space="0" w:color="auto"/>
        <w:bottom w:val="none" w:sz="0" w:space="0" w:color="auto"/>
        <w:right w:val="none" w:sz="0" w:space="0" w:color="auto"/>
      </w:divBdr>
    </w:div>
    <w:div w:id="15502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Los Angeles</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Sanchez</dc:creator>
  <cp:keywords/>
  <dc:description/>
  <cp:lastModifiedBy>Juan Sanchez</cp:lastModifiedBy>
  <cp:revision>5</cp:revision>
  <cp:lastPrinted>2010-01-07T22:57:00Z</cp:lastPrinted>
  <dcterms:created xsi:type="dcterms:W3CDTF">2010-09-28T22:52:00Z</dcterms:created>
  <dcterms:modified xsi:type="dcterms:W3CDTF">2010-10-05T22:00:00Z</dcterms:modified>
</cp:coreProperties>
</file>